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8F01" w14:textId="77777777" w:rsidR="00D9587B" w:rsidRPr="002362DD" w:rsidRDefault="00D9587B" w:rsidP="00D9587B">
      <w:pPr>
        <w:pStyle w:val="60"/>
        <w:shd w:val="clear" w:color="auto" w:fill="auto"/>
        <w:spacing w:before="120"/>
        <w:ind w:left="-851" w:firstLine="284"/>
        <w:jc w:val="center"/>
        <w:rPr>
          <w:sz w:val="24"/>
          <w:szCs w:val="24"/>
        </w:rPr>
      </w:pPr>
      <w:r w:rsidRPr="002362DD">
        <w:rPr>
          <w:sz w:val="24"/>
          <w:szCs w:val="24"/>
        </w:rPr>
        <w:t>Общие условия договора потребительского займа</w:t>
      </w:r>
    </w:p>
    <w:p w14:paraId="47FF1359" w14:textId="77777777" w:rsidR="00D9587B" w:rsidRPr="002362DD" w:rsidRDefault="00D9587B" w:rsidP="00D9587B">
      <w:pPr>
        <w:pStyle w:val="30"/>
        <w:shd w:val="clear" w:color="auto" w:fill="auto"/>
        <w:tabs>
          <w:tab w:val="left" w:pos="394"/>
        </w:tabs>
        <w:spacing w:before="120" w:line="200" w:lineRule="atLeast"/>
        <w:ind w:left="-851" w:right="240" w:firstLine="284"/>
        <w:rPr>
          <w:sz w:val="24"/>
          <w:szCs w:val="24"/>
        </w:rPr>
      </w:pPr>
      <w:r w:rsidRPr="002362DD">
        <w:rPr>
          <w:rStyle w:val="30pt"/>
          <w:sz w:val="24"/>
          <w:szCs w:val="24"/>
        </w:rPr>
        <w:t xml:space="preserve">1. Кредитор предоставляет на возвратной и возмездной основе Заемщику потребительский заём (далее по тексту «заем») на условиях, содержащихся в </w:t>
      </w:r>
      <w:r>
        <w:rPr>
          <w:rStyle w:val="30pt"/>
          <w:sz w:val="24"/>
          <w:szCs w:val="24"/>
        </w:rPr>
        <w:t xml:space="preserve">Залоговом билете </w:t>
      </w:r>
      <w:r w:rsidRPr="002362DD">
        <w:rPr>
          <w:rStyle w:val="30pt"/>
          <w:sz w:val="24"/>
          <w:szCs w:val="24"/>
        </w:rPr>
        <w:t>(далее – Договор).</w:t>
      </w:r>
    </w:p>
    <w:p w14:paraId="1F960C15" w14:textId="77777777" w:rsidR="00D9587B" w:rsidRPr="002362DD" w:rsidRDefault="00D9587B" w:rsidP="00D9587B">
      <w:pPr>
        <w:pStyle w:val="30"/>
        <w:shd w:val="clear" w:color="auto" w:fill="auto"/>
        <w:tabs>
          <w:tab w:val="left" w:pos="394"/>
        </w:tabs>
        <w:spacing w:before="120" w:line="200" w:lineRule="atLeast"/>
        <w:ind w:left="-851" w:right="240" w:firstLine="284"/>
        <w:rPr>
          <w:sz w:val="24"/>
          <w:szCs w:val="24"/>
        </w:rPr>
      </w:pPr>
      <w:r w:rsidRPr="002362DD">
        <w:rPr>
          <w:rStyle w:val="30pt"/>
          <w:sz w:val="24"/>
          <w:szCs w:val="24"/>
        </w:rPr>
        <w:t xml:space="preserve">2. Заемщик, одновременно являющийся залогодателем, передает в обеспечение своих обязательств по Договору, а Кредитор принимает в залог имущество согласно </w:t>
      </w:r>
      <w:r>
        <w:rPr>
          <w:rStyle w:val="30pt"/>
          <w:sz w:val="24"/>
          <w:szCs w:val="24"/>
        </w:rPr>
        <w:t xml:space="preserve">разделу </w:t>
      </w:r>
      <w:r>
        <w:rPr>
          <w:rStyle w:val="30pt"/>
          <w:sz w:val="24"/>
          <w:szCs w:val="24"/>
          <w:lang w:val="en-US"/>
        </w:rPr>
        <w:t>II</w:t>
      </w:r>
      <w:r w:rsidRPr="002362DD">
        <w:rPr>
          <w:rStyle w:val="30pt"/>
          <w:sz w:val="24"/>
          <w:szCs w:val="24"/>
        </w:rPr>
        <w:t xml:space="preserve"> Договора (далее по тексту «Имущество»). Документом, подтверждающим передачу Имущества от Заемщика Кредитору, является подписанный Сторонами </w:t>
      </w:r>
      <w:r>
        <w:rPr>
          <w:rStyle w:val="30pt"/>
          <w:sz w:val="24"/>
          <w:szCs w:val="24"/>
        </w:rPr>
        <w:t>Договор</w:t>
      </w:r>
      <w:r w:rsidRPr="002362DD">
        <w:rPr>
          <w:rStyle w:val="30pt"/>
          <w:sz w:val="24"/>
          <w:szCs w:val="24"/>
        </w:rPr>
        <w:t>.</w:t>
      </w:r>
    </w:p>
    <w:p w14:paraId="5A5A57CC" w14:textId="77777777" w:rsidR="00D9587B" w:rsidRPr="002362DD" w:rsidRDefault="00D9587B" w:rsidP="00D9587B">
      <w:pPr>
        <w:pStyle w:val="30"/>
        <w:shd w:val="clear" w:color="auto" w:fill="auto"/>
        <w:tabs>
          <w:tab w:val="left" w:pos="394"/>
        </w:tabs>
        <w:spacing w:before="120" w:line="200" w:lineRule="atLeast"/>
        <w:ind w:left="-851" w:right="240" w:firstLine="284"/>
        <w:rPr>
          <w:sz w:val="24"/>
          <w:szCs w:val="24"/>
        </w:rPr>
      </w:pPr>
      <w:r w:rsidRPr="002362DD">
        <w:rPr>
          <w:rStyle w:val="30pt"/>
          <w:sz w:val="24"/>
          <w:szCs w:val="24"/>
        </w:rPr>
        <w:t>2. Предоставление займа производится единовременно путем выдачи наличных денежных средств из кассы Кредитора в день подписания Договора после выполнения Заемщиком следующих условий: подписания Договора, передачи Кредитору в залог Имущества (предмета залог</w:t>
      </w:r>
      <w:r>
        <w:rPr>
          <w:rStyle w:val="30pt"/>
          <w:sz w:val="24"/>
          <w:szCs w:val="24"/>
        </w:rPr>
        <w:t>а)</w:t>
      </w:r>
      <w:r w:rsidRPr="002362DD">
        <w:rPr>
          <w:rStyle w:val="30pt"/>
          <w:sz w:val="24"/>
          <w:szCs w:val="24"/>
        </w:rPr>
        <w:t>.</w:t>
      </w:r>
    </w:p>
    <w:p w14:paraId="56E7029A" w14:textId="77777777" w:rsidR="00D9587B" w:rsidRPr="002362DD" w:rsidRDefault="00D9587B" w:rsidP="00D9587B">
      <w:pPr>
        <w:pStyle w:val="30"/>
        <w:shd w:val="clear" w:color="auto" w:fill="auto"/>
        <w:tabs>
          <w:tab w:val="left" w:pos="394"/>
        </w:tabs>
        <w:spacing w:before="120" w:line="200" w:lineRule="atLeast"/>
        <w:ind w:left="-851" w:right="240" w:firstLine="284"/>
        <w:rPr>
          <w:sz w:val="24"/>
          <w:szCs w:val="24"/>
        </w:rPr>
      </w:pPr>
      <w:r w:rsidRPr="002362DD">
        <w:rPr>
          <w:rStyle w:val="30pt"/>
          <w:sz w:val="24"/>
          <w:szCs w:val="24"/>
        </w:rPr>
        <w:t xml:space="preserve">3. Оценка Имущества, передаваемого Заемщиком Кредитору в залог, производится по взаимному соглашению между Кредитором и Заемщиком на основании действующего прейскуранта цен Кредитора. Сумма оценки указывается в </w:t>
      </w:r>
      <w:r>
        <w:rPr>
          <w:rStyle w:val="30pt"/>
          <w:sz w:val="24"/>
          <w:szCs w:val="24"/>
        </w:rPr>
        <w:t>Договоре</w:t>
      </w:r>
      <w:r w:rsidRPr="002362DD">
        <w:rPr>
          <w:rStyle w:val="30pt"/>
          <w:sz w:val="24"/>
          <w:szCs w:val="24"/>
        </w:rPr>
        <w:t>.</w:t>
      </w:r>
    </w:p>
    <w:p w14:paraId="775BB172" w14:textId="6C86B4F2" w:rsidR="00D9587B" w:rsidRPr="002362DD" w:rsidRDefault="00D9587B" w:rsidP="00D9587B">
      <w:pPr>
        <w:pStyle w:val="30"/>
        <w:shd w:val="clear" w:color="auto" w:fill="auto"/>
        <w:tabs>
          <w:tab w:val="left" w:pos="394"/>
        </w:tabs>
        <w:spacing w:before="120" w:line="200" w:lineRule="atLeast"/>
        <w:ind w:left="-851" w:right="240" w:firstLine="284"/>
        <w:rPr>
          <w:sz w:val="24"/>
          <w:szCs w:val="24"/>
        </w:rPr>
      </w:pPr>
      <w:r w:rsidRPr="002362DD">
        <w:rPr>
          <w:rStyle w:val="30pt"/>
          <w:sz w:val="24"/>
          <w:szCs w:val="24"/>
        </w:rPr>
        <w:t>4. Заем выдается Заемщику в пределах суммы оце</w:t>
      </w:r>
      <w:r>
        <w:rPr>
          <w:rStyle w:val="30pt"/>
          <w:sz w:val="24"/>
          <w:szCs w:val="24"/>
        </w:rPr>
        <w:t>нки Имущества на срок, указанной</w:t>
      </w:r>
      <w:r w:rsidRPr="002362DD">
        <w:rPr>
          <w:rStyle w:val="30pt"/>
          <w:sz w:val="24"/>
          <w:szCs w:val="24"/>
        </w:rPr>
        <w:t xml:space="preserve"> в</w:t>
      </w:r>
      <w:r>
        <w:rPr>
          <w:rStyle w:val="30pt"/>
          <w:sz w:val="24"/>
          <w:szCs w:val="24"/>
        </w:rPr>
        <w:t xml:space="preserve"> Договоре на срок </w:t>
      </w:r>
      <w:r w:rsidRPr="002362DD">
        <w:rPr>
          <w:rStyle w:val="30pt"/>
          <w:sz w:val="24"/>
          <w:szCs w:val="24"/>
        </w:rPr>
        <w:t xml:space="preserve">не менее </w:t>
      </w:r>
      <w:r w:rsidR="0060302E" w:rsidRPr="0060302E">
        <w:rPr>
          <w:rStyle w:val="30pt"/>
          <w:sz w:val="24"/>
          <w:szCs w:val="24"/>
        </w:rPr>
        <w:t>1</w:t>
      </w:r>
      <w:r>
        <w:rPr>
          <w:rStyle w:val="30pt"/>
          <w:sz w:val="24"/>
          <w:szCs w:val="24"/>
        </w:rPr>
        <w:t xml:space="preserve"> дн</w:t>
      </w:r>
      <w:r w:rsidR="0060302E">
        <w:rPr>
          <w:rStyle w:val="30pt"/>
          <w:sz w:val="24"/>
          <w:szCs w:val="24"/>
        </w:rPr>
        <w:t>я</w:t>
      </w:r>
      <w:r>
        <w:rPr>
          <w:rStyle w:val="30pt"/>
          <w:sz w:val="24"/>
          <w:szCs w:val="24"/>
        </w:rPr>
        <w:t xml:space="preserve"> и не более </w:t>
      </w:r>
      <w:r w:rsidR="0060302E">
        <w:rPr>
          <w:rStyle w:val="30pt"/>
          <w:sz w:val="24"/>
          <w:szCs w:val="24"/>
        </w:rPr>
        <w:t>90</w:t>
      </w:r>
      <w:r>
        <w:rPr>
          <w:rStyle w:val="30pt"/>
          <w:sz w:val="24"/>
          <w:szCs w:val="24"/>
        </w:rPr>
        <w:t xml:space="preserve"> дней.</w:t>
      </w:r>
    </w:p>
    <w:p w14:paraId="13B36B03" w14:textId="77777777" w:rsidR="00D9587B" w:rsidRDefault="00D9587B" w:rsidP="00D9587B">
      <w:pPr>
        <w:pStyle w:val="30"/>
        <w:shd w:val="clear" w:color="auto" w:fill="auto"/>
        <w:tabs>
          <w:tab w:val="left" w:pos="394"/>
        </w:tabs>
        <w:spacing w:before="120" w:line="200" w:lineRule="atLeast"/>
        <w:ind w:left="-851" w:right="240" w:firstLine="284"/>
        <w:rPr>
          <w:rStyle w:val="30pt"/>
          <w:sz w:val="24"/>
          <w:szCs w:val="24"/>
        </w:rPr>
      </w:pPr>
      <w:r w:rsidRPr="002362DD">
        <w:rPr>
          <w:rStyle w:val="30pt"/>
          <w:sz w:val="24"/>
          <w:szCs w:val="24"/>
        </w:rPr>
        <w:t xml:space="preserve">5. Заемщик обязуется возвратить выданный ему заём и уплатить проценты за период фактического пользования займом, </w:t>
      </w:r>
      <w:r w:rsidRPr="00D25567">
        <w:rPr>
          <w:rStyle w:val="30pt"/>
          <w:sz w:val="24"/>
          <w:szCs w:val="24"/>
        </w:rPr>
        <w:t>с даты предоставления займа до даты его возврата и уплаты процентов за пользование займом или продажи ломбардом заложенной вещи</w:t>
      </w:r>
      <w:r w:rsidRPr="002362DD">
        <w:rPr>
          <w:rStyle w:val="30pt"/>
          <w:sz w:val="24"/>
          <w:szCs w:val="24"/>
        </w:rPr>
        <w:t>, в размере, сроки и на условиях Договора.</w:t>
      </w:r>
    </w:p>
    <w:p w14:paraId="651D0AA9" w14:textId="77777777" w:rsidR="00D9587B" w:rsidRDefault="00D9587B" w:rsidP="00D9587B">
      <w:pPr>
        <w:pStyle w:val="30"/>
        <w:shd w:val="clear" w:color="auto" w:fill="auto"/>
        <w:tabs>
          <w:tab w:val="left" w:pos="394"/>
        </w:tabs>
        <w:spacing w:before="120" w:line="200" w:lineRule="atLeast"/>
        <w:ind w:left="-851" w:right="240" w:firstLine="284"/>
        <w:rPr>
          <w:rStyle w:val="30pt"/>
          <w:color w:val="auto"/>
          <w:spacing w:val="1"/>
          <w:sz w:val="24"/>
          <w:szCs w:val="24"/>
          <w:shd w:val="clear" w:color="auto" w:fill="auto"/>
        </w:rPr>
      </w:pPr>
      <w:r>
        <w:rPr>
          <w:rStyle w:val="30pt"/>
          <w:color w:val="auto"/>
          <w:spacing w:val="1"/>
          <w:sz w:val="24"/>
          <w:szCs w:val="24"/>
          <w:shd w:val="clear" w:color="auto" w:fill="auto"/>
        </w:rPr>
        <w:t xml:space="preserve">5.1. </w:t>
      </w:r>
      <w:r w:rsidRPr="009D2CEB">
        <w:rPr>
          <w:rStyle w:val="30pt"/>
          <w:color w:val="auto"/>
          <w:spacing w:val="1"/>
          <w:sz w:val="24"/>
          <w:szCs w:val="24"/>
          <w:shd w:val="clear" w:color="auto" w:fill="auto"/>
        </w:rPr>
        <w:t>В случае досрочного возврата всей суммы займа или ее части Заемщик обязан уплатить Кредитору проценты по Договору на возвращаемую сумму займа включительно до дня фактического возврата соответствующей суммы займа или ее части.</w:t>
      </w:r>
    </w:p>
    <w:p w14:paraId="262ED48E" w14:textId="77777777" w:rsidR="00D9587B" w:rsidRPr="002362DD" w:rsidRDefault="00D9587B" w:rsidP="00D9587B">
      <w:pPr>
        <w:pStyle w:val="30"/>
        <w:shd w:val="clear" w:color="auto" w:fill="auto"/>
        <w:tabs>
          <w:tab w:val="left" w:pos="394"/>
        </w:tabs>
        <w:spacing w:before="120" w:line="200" w:lineRule="atLeast"/>
        <w:ind w:left="-851" w:right="240" w:firstLine="284"/>
        <w:rPr>
          <w:rStyle w:val="30pt"/>
          <w:color w:val="auto"/>
          <w:spacing w:val="1"/>
          <w:sz w:val="24"/>
          <w:szCs w:val="24"/>
          <w:shd w:val="clear" w:color="auto" w:fill="auto"/>
        </w:rPr>
      </w:pPr>
      <w:r>
        <w:rPr>
          <w:rStyle w:val="30pt"/>
          <w:color w:val="auto"/>
          <w:spacing w:val="1"/>
          <w:sz w:val="24"/>
          <w:szCs w:val="24"/>
          <w:shd w:val="clear" w:color="auto" w:fill="auto"/>
        </w:rPr>
        <w:t xml:space="preserve">5.2. </w:t>
      </w:r>
      <w:r w:rsidRPr="009D2CEB">
        <w:rPr>
          <w:rStyle w:val="30pt"/>
          <w:color w:val="auto"/>
          <w:spacing w:val="1"/>
          <w:sz w:val="24"/>
          <w:szCs w:val="24"/>
          <w:shd w:val="clear" w:color="auto" w:fill="auto"/>
        </w:rPr>
        <w:t xml:space="preserve">Досрочный возврат части </w:t>
      </w:r>
      <w:r>
        <w:rPr>
          <w:rStyle w:val="30pt"/>
          <w:color w:val="auto"/>
          <w:spacing w:val="1"/>
          <w:sz w:val="24"/>
          <w:szCs w:val="24"/>
          <w:shd w:val="clear" w:color="auto" w:fill="auto"/>
        </w:rPr>
        <w:t>займа</w:t>
      </w:r>
      <w:r w:rsidRPr="009D2CEB">
        <w:rPr>
          <w:rStyle w:val="30pt"/>
          <w:color w:val="auto"/>
          <w:spacing w:val="1"/>
          <w:sz w:val="24"/>
          <w:szCs w:val="24"/>
          <w:shd w:val="clear" w:color="auto" w:fill="auto"/>
        </w:rPr>
        <w:t xml:space="preserve"> не влечет за собой необходимость изменения </w:t>
      </w:r>
      <w:r>
        <w:rPr>
          <w:rStyle w:val="30pt"/>
          <w:color w:val="auto"/>
          <w:spacing w:val="1"/>
          <w:sz w:val="24"/>
          <w:szCs w:val="24"/>
          <w:shd w:val="clear" w:color="auto" w:fill="auto"/>
        </w:rPr>
        <w:t>условий Договора</w:t>
      </w:r>
      <w:r w:rsidRPr="009D2CEB">
        <w:rPr>
          <w:rStyle w:val="30pt"/>
          <w:color w:val="auto"/>
          <w:spacing w:val="1"/>
          <w:sz w:val="24"/>
          <w:szCs w:val="24"/>
          <w:shd w:val="clear" w:color="auto" w:fill="auto"/>
        </w:rPr>
        <w:t>.</w:t>
      </w:r>
    </w:p>
    <w:p w14:paraId="6D9D1949" w14:textId="77777777" w:rsidR="00D9587B" w:rsidRPr="002362DD" w:rsidRDefault="00D9587B" w:rsidP="00D9587B">
      <w:pPr>
        <w:pStyle w:val="30"/>
        <w:shd w:val="clear" w:color="auto" w:fill="auto"/>
        <w:tabs>
          <w:tab w:val="left" w:pos="394"/>
        </w:tabs>
        <w:spacing w:before="120" w:line="200" w:lineRule="atLeast"/>
        <w:ind w:left="-851" w:right="240" w:firstLine="284"/>
        <w:rPr>
          <w:sz w:val="24"/>
          <w:szCs w:val="24"/>
        </w:rPr>
      </w:pPr>
      <w:r w:rsidRPr="002362DD">
        <w:rPr>
          <w:sz w:val="24"/>
          <w:szCs w:val="24"/>
        </w:rPr>
        <w:t>6. Заемщик, в течение 5 календарных дней, обязан уведомить Кредитора об изменении контактной информации, используемой для связи с ним, об изменении способа связи Кредитора с ним, указанного в п. 16 Индивидуальных условий Договора.</w:t>
      </w:r>
    </w:p>
    <w:p w14:paraId="3EDFED38" w14:textId="77777777" w:rsidR="00D9587B" w:rsidRPr="002362DD" w:rsidRDefault="00D9587B" w:rsidP="00D9587B">
      <w:pPr>
        <w:pStyle w:val="30"/>
        <w:shd w:val="clear" w:color="auto" w:fill="auto"/>
        <w:tabs>
          <w:tab w:val="left" w:pos="394"/>
        </w:tabs>
        <w:spacing w:before="120" w:line="200" w:lineRule="atLeast"/>
        <w:ind w:left="-851" w:right="240" w:firstLine="284"/>
        <w:rPr>
          <w:sz w:val="24"/>
          <w:szCs w:val="24"/>
        </w:rPr>
      </w:pPr>
      <w:r w:rsidRPr="002362DD">
        <w:rPr>
          <w:rStyle w:val="30pt"/>
          <w:sz w:val="24"/>
          <w:szCs w:val="24"/>
        </w:rPr>
        <w:t>7. Кредитор обязуется обеспечить сохранность заложенного Имущества в течение всего срока займа, а также обязуется вернуть заложенное Имущество Заемщику после выполнения последним своих обязательств по Договору.</w:t>
      </w:r>
    </w:p>
    <w:p w14:paraId="2F9C662B" w14:textId="77777777" w:rsidR="00D9587B" w:rsidRPr="002362DD" w:rsidRDefault="00D9587B" w:rsidP="00D9587B">
      <w:pPr>
        <w:pStyle w:val="30"/>
        <w:shd w:val="clear" w:color="auto" w:fill="auto"/>
        <w:tabs>
          <w:tab w:val="left" w:pos="394"/>
        </w:tabs>
        <w:spacing w:before="120" w:line="200" w:lineRule="atLeast"/>
        <w:ind w:left="-851" w:right="240" w:firstLine="284"/>
        <w:rPr>
          <w:sz w:val="24"/>
          <w:szCs w:val="24"/>
        </w:rPr>
      </w:pPr>
      <w:r w:rsidRPr="002362DD">
        <w:rPr>
          <w:rStyle w:val="30pt"/>
          <w:sz w:val="24"/>
          <w:szCs w:val="24"/>
        </w:rPr>
        <w:t xml:space="preserve">8. Кредитор обязуется застраховать за свой счет риск утраты и повреждения Имущества на сумму, равную сумме оценки, указанной в </w:t>
      </w:r>
      <w:r>
        <w:rPr>
          <w:rStyle w:val="30pt"/>
          <w:sz w:val="24"/>
          <w:szCs w:val="24"/>
        </w:rPr>
        <w:t>Договоре</w:t>
      </w:r>
      <w:r w:rsidRPr="002362DD">
        <w:rPr>
          <w:rStyle w:val="30pt"/>
          <w:sz w:val="24"/>
          <w:szCs w:val="24"/>
        </w:rPr>
        <w:t>. При этом Заемщик поручает Кредитору при наступлении страхового случая получить страховое возмещение и выплатить его Заемщику за удержанием из суммы страхового возмещения суммы требований Кредитора к Заемщику.</w:t>
      </w:r>
    </w:p>
    <w:p w14:paraId="1E085DE2" w14:textId="77777777" w:rsidR="00D9587B" w:rsidRPr="002362DD" w:rsidRDefault="00D9587B" w:rsidP="00D9587B">
      <w:pPr>
        <w:pStyle w:val="30"/>
        <w:shd w:val="clear" w:color="auto" w:fill="auto"/>
        <w:tabs>
          <w:tab w:val="left" w:pos="394"/>
        </w:tabs>
        <w:spacing w:before="120" w:line="200" w:lineRule="atLeast"/>
        <w:ind w:left="-851" w:right="240" w:firstLine="284"/>
        <w:rPr>
          <w:sz w:val="24"/>
          <w:szCs w:val="24"/>
        </w:rPr>
      </w:pPr>
      <w:r w:rsidRPr="002362DD">
        <w:rPr>
          <w:rStyle w:val="30pt"/>
          <w:sz w:val="24"/>
          <w:szCs w:val="24"/>
        </w:rPr>
        <w:t>9. Имущество, переданное Кредитору в залог, должно принадлежать Заемщику на праве собственности, не заложено иным лицам, под арестом и в споре не состоит.</w:t>
      </w:r>
    </w:p>
    <w:p w14:paraId="42066DE9" w14:textId="77777777" w:rsidR="00D9587B" w:rsidRPr="002362DD" w:rsidRDefault="00D9587B" w:rsidP="00D9587B">
      <w:pPr>
        <w:pStyle w:val="30"/>
        <w:shd w:val="clear" w:color="auto" w:fill="auto"/>
        <w:tabs>
          <w:tab w:val="left" w:pos="394"/>
        </w:tabs>
        <w:spacing w:before="120" w:line="200" w:lineRule="atLeast"/>
        <w:ind w:left="-851" w:right="240" w:firstLine="284"/>
        <w:rPr>
          <w:sz w:val="24"/>
          <w:szCs w:val="24"/>
        </w:rPr>
      </w:pPr>
      <w:r w:rsidRPr="002362DD">
        <w:rPr>
          <w:rStyle w:val="30pt"/>
          <w:sz w:val="24"/>
          <w:szCs w:val="24"/>
        </w:rPr>
        <w:t>10. Информацию о наличии просроченной задолженности Кредитор доводит до сведения Заемщика по телефону, электронному адресу (при наличии)</w:t>
      </w:r>
      <w:r>
        <w:rPr>
          <w:rStyle w:val="30pt"/>
          <w:sz w:val="24"/>
          <w:szCs w:val="24"/>
        </w:rPr>
        <w:t xml:space="preserve">, указанным в </w:t>
      </w:r>
      <w:r w:rsidRPr="002362DD">
        <w:rPr>
          <w:sz w:val="24"/>
          <w:szCs w:val="24"/>
        </w:rPr>
        <w:t>п. 16 Индивидуальных условий Договора</w:t>
      </w:r>
      <w:r w:rsidRPr="002362DD">
        <w:rPr>
          <w:rStyle w:val="30pt"/>
          <w:sz w:val="24"/>
          <w:szCs w:val="24"/>
        </w:rPr>
        <w:t xml:space="preserve"> не позднее семи дней с момента ее возникновения.</w:t>
      </w:r>
    </w:p>
    <w:p w14:paraId="0BB35013" w14:textId="77777777" w:rsidR="00D9587B" w:rsidRPr="002362DD" w:rsidRDefault="00D9587B" w:rsidP="00D9587B">
      <w:pPr>
        <w:pStyle w:val="30"/>
        <w:shd w:val="clear" w:color="auto" w:fill="auto"/>
        <w:tabs>
          <w:tab w:val="left" w:pos="394"/>
        </w:tabs>
        <w:spacing w:before="120" w:line="200" w:lineRule="atLeast"/>
        <w:ind w:left="-851" w:right="238" w:firstLine="284"/>
        <w:rPr>
          <w:sz w:val="24"/>
          <w:szCs w:val="24"/>
        </w:rPr>
      </w:pPr>
      <w:r w:rsidRPr="002362DD">
        <w:rPr>
          <w:sz w:val="24"/>
          <w:szCs w:val="24"/>
        </w:rPr>
        <w:t xml:space="preserve">11. </w:t>
      </w:r>
      <w:r w:rsidRPr="002362DD">
        <w:rPr>
          <w:rStyle w:val="30pt"/>
          <w:sz w:val="24"/>
          <w:szCs w:val="24"/>
        </w:rPr>
        <w:t>Договор действует с момента его подписания Сторонами до момента полного исполнения Сторонами своих обязательств по Договору.</w:t>
      </w:r>
    </w:p>
    <w:p w14:paraId="7913A6DD" w14:textId="77777777" w:rsidR="00D9587B" w:rsidRDefault="00D9587B" w:rsidP="00D9587B">
      <w:pPr>
        <w:pStyle w:val="30"/>
        <w:shd w:val="clear" w:color="auto" w:fill="auto"/>
        <w:tabs>
          <w:tab w:val="left" w:pos="394"/>
        </w:tabs>
        <w:spacing w:before="120" w:line="200" w:lineRule="atLeast"/>
        <w:ind w:left="-851" w:right="240" w:firstLine="284"/>
        <w:rPr>
          <w:rStyle w:val="30pt"/>
          <w:sz w:val="24"/>
          <w:szCs w:val="24"/>
        </w:rPr>
      </w:pPr>
      <w:r w:rsidRPr="002362DD">
        <w:rPr>
          <w:rStyle w:val="30pt"/>
          <w:sz w:val="24"/>
          <w:szCs w:val="24"/>
        </w:rPr>
        <w:t>12. Договор составляется и подписывается Сторонами в двух экземплярах, имеющих одинаковую юридическую силу, по одному для каждой из Сторон.</w:t>
      </w:r>
    </w:p>
    <w:p w14:paraId="01F574CF" w14:textId="77777777" w:rsidR="00D9587B" w:rsidRDefault="00D9587B" w:rsidP="00D9587B">
      <w:pPr>
        <w:pStyle w:val="30"/>
        <w:shd w:val="clear" w:color="auto" w:fill="auto"/>
        <w:tabs>
          <w:tab w:val="left" w:pos="394"/>
        </w:tabs>
        <w:spacing w:before="120" w:line="200" w:lineRule="atLeast"/>
        <w:ind w:left="-851" w:right="240" w:firstLine="284"/>
        <w:rPr>
          <w:rStyle w:val="30pt"/>
          <w:sz w:val="24"/>
          <w:szCs w:val="24"/>
        </w:rPr>
      </w:pPr>
      <w:r>
        <w:rPr>
          <w:rStyle w:val="30pt"/>
          <w:sz w:val="24"/>
          <w:szCs w:val="24"/>
        </w:rPr>
        <w:t>13. Кредитор</w:t>
      </w:r>
      <w:r w:rsidRPr="0076303A">
        <w:rPr>
          <w:rStyle w:val="30pt"/>
          <w:sz w:val="24"/>
          <w:szCs w:val="24"/>
        </w:rPr>
        <w:t xml:space="preserve"> не позднее пяти рабочих дней со дня принятия решения об отказе в проведении </w:t>
      </w:r>
      <w:r w:rsidRPr="0076303A">
        <w:rPr>
          <w:rStyle w:val="30pt"/>
          <w:sz w:val="24"/>
          <w:szCs w:val="24"/>
        </w:rPr>
        <w:lastRenderedPageBreak/>
        <w:t xml:space="preserve">операции, предусмотренного п. 11 ст. 7 ФЗ «О противодействии легализации (отмыванию) доходов, полученных преступным путем, и финансированию терроризма», сообщает </w:t>
      </w:r>
      <w:r>
        <w:rPr>
          <w:rStyle w:val="30pt"/>
          <w:sz w:val="24"/>
          <w:szCs w:val="24"/>
        </w:rPr>
        <w:t>Заемщику</w:t>
      </w:r>
      <w:r w:rsidRPr="0076303A">
        <w:rPr>
          <w:rStyle w:val="30pt"/>
          <w:sz w:val="24"/>
          <w:szCs w:val="24"/>
        </w:rPr>
        <w:t xml:space="preserve"> об отказе в выполнении распоряжения о совершении операции с указанием даты и причины принятия соответствующего решения. Указанное сообщение доводится до сведения </w:t>
      </w:r>
      <w:r>
        <w:rPr>
          <w:rStyle w:val="30pt"/>
          <w:sz w:val="24"/>
          <w:szCs w:val="24"/>
        </w:rPr>
        <w:t>Заемщика</w:t>
      </w:r>
      <w:r w:rsidRPr="0076303A">
        <w:rPr>
          <w:rStyle w:val="30pt"/>
          <w:sz w:val="24"/>
          <w:szCs w:val="24"/>
        </w:rPr>
        <w:t xml:space="preserve"> в письменной или иной форме, позволяющей зафиксировать факт информирования клиента, в том числе путём направления письма по почтовому, электронному и/или иному адресу </w:t>
      </w:r>
      <w:r>
        <w:rPr>
          <w:rStyle w:val="30pt"/>
          <w:sz w:val="24"/>
          <w:szCs w:val="24"/>
        </w:rPr>
        <w:t>Заемщика</w:t>
      </w:r>
      <w:r w:rsidRPr="0076303A">
        <w:rPr>
          <w:rStyle w:val="30pt"/>
          <w:sz w:val="24"/>
          <w:szCs w:val="24"/>
        </w:rPr>
        <w:t xml:space="preserve">, известному </w:t>
      </w:r>
      <w:r>
        <w:rPr>
          <w:rStyle w:val="30pt"/>
          <w:sz w:val="24"/>
          <w:szCs w:val="24"/>
        </w:rPr>
        <w:t>Кредитору</w:t>
      </w:r>
      <w:r w:rsidRPr="0076303A">
        <w:rPr>
          <w:rStyle w:val="30pt"/>
          <w:sz w:val="24"/>
          <w:szCs w:val="24"/>
        </w:rPr>
        <w:t xml:space="preserve">, и/или СМС-сообщения по номеру мобильного телефона, указанного </w:t>
      </w:r>
      <w:r>
        <w:rPr>
          <w:rStyle w:val="30pt"/>
          <w:sz w:val="24"/>
          <w:szCs w:val="24"/>
        </w:rPr>
        <w:t>Заемщиком при заключении Д</w:t>
      </w:r>
      <w:r w:rsidRPr="0076303A">
        <w:rPr>
          <w:rStyle w:val="30pt"/>
          <w:sz w:val="24"/>
          <w:szCs w:val="24"/>
        </w:rPr>
        <w:t>оговора</w:t>
      </w:r>
      <w:r>
        <w:rPr>
          <w:rStyle w:val="30pt"/>
          <w:sz w:val="24"/>
          <w:szCs w:val="24"/>
        </w:rPr>
        <w:t>.</w:t>
      </w:r>
    </w:p>
    <w:p w14:paraId="408EDAE1" w14:textId="77777777" w:rsidR="009B11FE" w:rsidRPr="006D2CF8" w:rsidRDefault="00D9587B" w:rsidP="006D2CF8">
      <w:pPr>
        <w:pStyle w:val="30"/>
        <w:shd w:val="clear" w:color="auto" w:fill="auto"/>
        <w:tabs>
          <w:tab w:val="left" w:pos="394"/>
        </w:tabs>
        <w:spacing w:before="120" w:line="200" w:lineRule="atLeast"/>
        <w:ind w:left="-851" w:right="240" w:firstLine="284"/>
        <w:rPr>
          <w:color w:val="000000"/>
          <w:spacing w:val="0"/>
          <w:sz w:val="24"/>
          <w:szCs w:val="24"/>
          <w:shd w:val="clear" w:color="auto" w:fill="FFFFFF"/>
        </w:rPr>
      </w:pPr>
      <w:r>
        <w:rPr>
          <w:rStyle w:val="30pt"/>
          <w:sz w:val="24"/>
          <w:szCs w:val="24"/>
        </w:rPr>
        <w:t xml:space="preserve">14. </w:t>
      </w:r>
      <w:r w:rsidRPr="00D9587B">
        <w:rPr>
          <w:rStyle w:val="30pt"/>
          <w:sz w:val="24"/>
          <w:szCs w:val="24"/>
        </w:rPr>
        <w:t>Кредитор вправе уменьшить в одностороннем порядке процентную ставку, уменьшить размер неустойки (штрафа, пени) или отменить ее полностью или частично, установить период, в течение которого она не взимается, либо принять решение об отказе взимать неустойку (штраф, пеню), а также изменить общие условия договора потребительского кредита (займа) при условии, что это не повлечет за собой возникновение новых или увеличение размера суще</w:t>
      </w:r>
      <w:r>
        <w:rPr>
          <w:rStyle w:val="30pt"/>
          <w:sz w:val="24"/>
          <w:szCs w:val="24"/>
        </w:rPr>
        <w:t>ствующих денежных обязательств З</w:t>
      </w:r>
      <w:r w:rsidRPr="00D9587B">
        <w:rPr>
          <w:rStyle w:val="30pt"/>
          <w:sz w:val="24"/>
          <w:szCs w:val="24"/>
        </w:rPr>
        <w:t xml:space="preserve">аемщика по </w:t>
      </w:r>
      <w:r>
        <w:rPr>
          <w:rStyle w:val="30pt"/>
          <w:sz w:val="24"/>
          <w:szCs w:val="24"/>
        </w:rPr>
        <w:t>Договору</w:t>
      </w:r>
      <w:r w:rsidRPr="00D9587B">
        <w:rPr>
          <w:rStyle w:val="30pt"/>
          <w:sz w:val="24"/>
          <w:szCs w:val="24"/>
        </w:rPr>
        <w:t>. При эт</w:t>
      </w:r>
      <w:r>
        <w:rPr>
          <w:rStyle w:val="30pt"/>
          <w:sz w:val="24"/>
          <w:szCs w:val="24"/>
        </w:rPr>
        <w:t>ом К</w:t>
      </w:r>
      <w:r w:rsidRPr="00D9587B">
        <w:rPr>
          <w:rStyle w:val="30pt"/>
          <w:sz w:val="24"/>
          <w:szCs w:val="24"/>
        </w:rPr>
        <w:t xml:space="preserve">редитор в порядке, установленном </w:t>
      </w:r>
      <w:r w:rsidR="009B11FE">
        <w:rPr>
          <w:rStyle w:val="30pt"/>
          <w:sz w:val="24"/>
          <w:szCs w:val="24"/>
        </w:rPr>
        <w:t xml:space="preserve">в </w:t>
      </w:r>
      <w:r>
        <w:rPr>
          <w:rStyle w:val="30pt"/>
          <w:sz w:val="24"/>
          <w:szCs w:val="24"/>
        </w:rPr>
        <w:t>Договоре</w:t>
      </w:r>
      <w:r w:rsidRPr="00D9587B">
        <w:rPr>
          <w:rStyle w:val="30pt"/>
          <w:sz w:val="24"/>
          <w:szCs w:val="24"/>
        </w:rPr>
        <w:t xml:space="preserve">, обязан направить заемщику уведомление об изменении условий </w:t>
      </w:r>
      <w:r w:rsidR="009B11FE">
        <w:rPr>
          <w:rStyle w:val="30pt"/>
          <w:sz w:val="24"/>
          <w:szCs w:val="24"/>
        </w:rPr>
        <w:t>Договора</w:t>
      </w:r>
      <w:r w:rsidRPr="00D9587B">
        <w:rPr>
          <w:rStyle w:val="30pt"/>
          <w:sz w:val="24"/>
          <w:szCs w:val="24"/>
        </w:rPr>
        <w:t xml:space="preserve">, а в случае изменения размера предстоящих платежей также информацию о предстоящих платежах и обеспечить доступ к информации об изменении условий </w:t>
      </w:r>
      <w:r w:rsidR="009B11FE">
        <w:rPr>
          <w:rStyle w:val="30pt"/>
          <w:sz w:val="24"/>
          <w:szCs w:val="24"/>
        </w:rPr>
        <w:t>Договора.</w:t>
      </w:r>
    </w:p>
    <w:p w14:paraId="436FADA0" w14:textId="77777777" w:rsidR="005962E5" w:rsidRDefault="005962E5" w:rsidP="00D9587B">
      <w:pPr>
        <w:ind w:left="-851" w:firstLine="284"/>
      </w:pPr>
    </w:p>
    <w:sectPr w:rsidR="005962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7E6"/>
    <w:rsid w:val="005962E5"/>
    <w:rsid w:val="0060302E"/>
    <w:rsid w:val="006D2CF8"/>
    <w:rsid w:val="00746452"/>
    <w:rsid w:val="007B07E6"/>
    <w:rsid w:val="009B11FE"/>
    <w:rsid w:val="00D95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35A9"/>
  <w15:chartTrackingRefBased/>
  <w15:docId w15:val="{B3287F43-36E1-4026-8D80-8ED7A6F5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D9587B"/>
    <w:rPr>
      <w:rFonts w:ascii="Times New Roman" w:eastAsia="Times New Roman" w:hAnsi="Times New Roman" w:cs="Times New Roman"/>
      <w:spacing w:val="1"/>
      <w:sz w:val="14"/>
      <w:szCs w:val="14"/>
      <w:shd w:val="clear" w:color="auto" w:fill="FFFFFF"/>
    </w:rPr>
  </w:style>
  <w:style w:type="character" w:customStyle="1" w:styleId="6">
    <w:name w:val="Основной текст (6)_"/>
    <w:basedOn w:val="a0"/>
    <w:link w:val="60"/>
    <w:rsid w:val="00D9587B"/>
    <w:rPr>
      <w:rFonts w:ascii="Times New Roman" w:eastAsia="Times New Roman" w:hAnsi="Times New Roman" w:cs="Times New Roman"/>
      <w:b/>
      <w:bCs/>
      <w:spacing w:val="2"/>
      <w:sz w:val="14"/>
      <w:szCs w:val="14"/>
      <w:shd w:val="clear" w:color="auto" w:fill="FFFFFF"/>
    </w:rPr>
  </w:style>
  <w:style w:type="character" w:customStyle="1" w:styleId="30pt">
    <w:name w:val="Основной текст (3) + Интервал 0 pt"/>
    <w:basedOn w:val="3"/>
    <w:rsid w:val="00D9587B"/>
    <w:rPr>
      <w:rFonts w:ascii="Times New Roman" w:eastAsia="Times New Roman" w:hAnsi="Times New Roman" w:cs="Times New Roman"/>
      <w:color w:val="000000"/>
      <w:spacing w:val="0"/>
      <w:w w:val="100"/>
      <w:position w:val="0"/>
      <w:sz w:val="14"/>
      <w:szCs w:val="14"/>
      <w:shd w:val="clear" w:color="auto" w:fill="FFFFFF"/>
      <w:lang w:val="ru-RU"/>
    </w:rPr>
  </w:style>
  <w:style w:type="paragraph" w:customStyle="1" w:styleId="30">
    <w:name w:val="Основной текст (3)"/>
    <w:basedOn w:val="a"/>
    <w:link w:val="3"/>
    <w:rsid w:val="00D9587B"/>
    <w:pPr>
      <w:widowControl w:val="0"/>
      <w:shd w:val="clear" w:color="auto" w:fill="FFFFFF"/>
      <w:spacing w:after="0" w:line="192" w:lineRule="exact"/>
      <w:jc w:val="both"/>
    </w:pPr>
    <w:rPr>
      <w:rFonts w:ascii="Times New Roman" w:eastAsia="Times New Roman" w:hAnsi="Times New Roman" w:cs="Times New Roman"/>
      <w:spacing w:val="1"/>
      <w:sz w:val="14"/>
      <w:szCs w:val="14"/>
    </w:rPr>
  </w:style>
  <w:style w:type="paragraph" w:customStyle="1" w:styleId="60">
    <w:name w:val="Основной текст (6)"/>
    <w:basedOn w:val="a"/>
    <w:link w:val="6"/>
    <w:rsid w:val="00D9587B"/>
    <w:pPr>
      <w:widowControl w:val="0"/>
      <w:shd w:val="clear" w:color="auto" w:fill="FFFFFF"/>
      <w:spacing w:after="0" w:line="187" w:lineRule="exact"/>
      <w:jc w:val="both"/>
    </w:pPr>
    <w:rPr>
      <w:rFonts w:ascii="Times New Roman" w:eastAsia="Times New Roman" w:hAnsi="Times New Roman" w:cs="Times New Roman"/>
      <w:b/>
      <w:bCs/>
      <w:spacing w:val="2"/>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702</Words>
  <Characters>4005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Евгений Мокеев</cp:lastModifiedBy>
  <cp:revision>3</cp:revision>
  <dcterms:created xsi:type="dcterms:W3CDTF">2022-08-17T08:29:00Z</dcterms:created>
  <dcterms:modified xsi:type="dcterms:W3CDTF">2026-05-22T08:32:00Z</dcterms:modified>
</cp:coreProperties>
</file>